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B1" w:rsidRDefault="008904B1" w:rsidP="00890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4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BMEGTA101-ES TANTÁRGYKÓDÚ MAGYAR NYELVŰ KÖZGAZDASÁGTAN II</w:t>
      </w:r>
      <w:r w:rsidRPr="008904B1">
        <w:rPr>
          <w:rFonts w:ascii="Times New Roman" w:hAnsi="Times New Roman" w:cs="Times New Roman"/>
          <w:sz w:val="24"/>
          <w:szCs w:val="24"/>
        </w:rPr>
        <w:t xml:space="preserve"> TÁRGY AZONOS </w:t>
      </w:r>
      <w:proofErr w:type="gramStart"/>
      <w:r w:rsidRPr="008904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04B1">
        <w:rPr>
          <w:rFonts w:ascii="Times New Roman" w:hAnsi="Times New Roman" w:cs="Times New Roman"/>
          <w:sz w:val="24"/>
          <w:szCs w:val="24"/>
        </w:rPr>
        <w:t xml:space="preserve"> </w:t>
      </w:r>
      <w:r w:rsidRPr="008904B1">
        <w:rPr>
          <w:rFonts w:ascii="Times New Roman" w:hAnsi="Times New Roman" w:cs="Times New Roman"/>
          <w:b/>
          <w:sz w:val="24"/>
          <w:szCs w:val="24"/>
        </w:rPr>
        <w:t>BMEGT30A103</w:t>
      </w:r>
      <w:r>
        <w:rPr>
          <w:rFonts w:ascii="Times New Roman" w:hAnsi="Times New Roman" w:cs="Times New Roman"/>
          <w:sz w:val="24"/>
          <w:szCs w:val="24"/>
        </w:rPr>
        <w:t xml:space="preserve"> TANTÁRGYKOD</w:t>
      </w:r>
      <w:r w:rsidRPr="008904B1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MAGYAR NYELVŰ KÖZGAZDASÁGTAN II</w:t>
      </w:r>
      <w:r w:rsidRPr="0089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TÁRGGYAL.</w:t>
      </w:r>
      <w:bookmarkStart w:id="0" w:name="_GoBack"/>
      <w:bookmarkEnd w:id="0"/>
    </w:p>
    <w:p w:rsidR="005545AA" w:rsidRPr="008904B1" w:rsidRDefault="008904B1" w:rsidP="00890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04B1">
        <w:rPr>
          <w:rFonts w:ascii="Times New Roman" w:hAnsi="Times New Roman" w:cs="Times New Roman"/>
          <w:sz w:val="24"/>
          <w:szCs w:val="24"/>
        </w:rPr>
        <w:t>FELTÖLTÖTT ANYAGOKAT LÁSD</w:t>
      </w:r>
      <w:r>
        <w:rPr>
          <w:rFonts w:ascii="Times New Roman" w:hAnsi="Times New Roman" w:cs="Times New Roman"/>
          <w:sz w:val="24"/>
          <w:szCs w:val="24"/>
        </w:rPr>
        <w:t xml:space="preserve"> OTT!</w:t>
      </w:r>
    </w:p>
    <w:sectPr w:rsidR="005545AA" w:rsidRPr="0089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B1"/>
    <w:rsid w:val="005545AA"/>
    <w:rsid w:val="008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7F1F"/>
  <w15:chartTrackingRefBased/>
  <w15:docId w15:val="{292E2676-FFEF-4161-94AD-B80D6BF1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2019-09-13T05:22:00Z</dcterms:created>
  <dcterms:modified xsi:type="dcterms:W3CDTF">2019-09-13T05:27:00Z</dcterms:modified>
</cp:coreProperties>
</file>